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465" w:rsidRDefault="00101C3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anchor distT="0" distB="0" distL="133350" distR="123190" simplePos="0" relativeHeight="251659264" behindDoc="0" locked="0" layoutInCell="1" allowOverlap="1">
            <wp:simplePos x="0" y="0"/>
            <wp:positionH relativeFrom="column">
              <wp:posOffset>2168525</wp:posOffset>
            </wp:positionH>
            <wp:positionV relativeFrom="paragraph">
              <wp:posOffset>3810</wp:posOffset>
            </wp:positionV>
            <wp:extent cx="657225" cy="831215"/>
            <wp:effectExtent l="19050" t="0" r="9525" b="0"/>
            <wp:wrapSquare wrapText="largest"/>
            <wp:docPr id="1" name="Рисунок 1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831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C2465" w:rsidRDefault="00CC2465">
      <w:pPr>
        <w:spacing w:after="0" w:line="240" w:lineRule="auto"/>
        <w:rPr>
          <w:rFonts w:ascii="Times New Roman" w:hAnsi="Times New Roman" w:cs="Times New Roman"/>
          <w:b/>
        </w:rPr>
      </w:pPr>
    </w:p>
    <w:p w:rsidR="00CC2465" w:rsidRDefault="00CC2465">
      <w:pPr>
        <w:spacing w:after="0" w:line="240" w:lineRule="auto"/>
        <w:rPr>
          <w:rFonts w:ascii="Times New Roman" w:hAnsi="Times New Roman" w:cs="Times New Roman"/>
          <w:b/>
        </w:rPr>
      </w:pPr>
    </w:p>
    <w:p w:rsidR="00CC2465" w:rsidRDefault="00CC2465">
      <w:pPr>
        <w:spacing w:after="0" w:line="240" w:lineRule="auto"/>
        <w:rPr>
          <w:rFonts w:ascii="Times New Roman" w:hAnsi="Times New Roman" w:cs="Times New Roman"/>
          <w:b/>
        </w:rPr>
      </w:pPr>
    </w:p>
    <w:p w:rsidR="00CC2465" w:rsidRDefault="00CC24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465" w:rsidRDefault="00101C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 МУНИЦИПАЛЬНОГО ОБРАЗОВАНИЯ НОВОЮЛАСЕНСКИЙ СЕЛЬСОВЕТ</w:t>
      </w:r>
    </w:p>
    <w:p w:rsidR="00CC2465" w:rsidRDefault="00101C31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КрасногвардейскОГО районА оренбургской</w:t>
      </w:r>
      <w:r>
        <w:rPr>
          <w:rFonts w:ascii="Times New Roman" w:hAnsi="Times New Roman" w:cs="Times New Roman"/>
          <w:b/>
          <w:sz w:val="28"/>
          <w:szCs w:val="28"/>
        </w:rPr>
        <w:t xml:space="preserve"> ОБЛАСТИ</w:t>
      </w:r>
    </w:p>
    <w:p w:rsidR="00CC2465" w:rsidRDefault="00CC2465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C2465" w:rsidRDefault="00101C31">
      <w:pPr>
        <w:pStyle w:val="Heading1"/>
        <w:tabs>
          <w:tab w:val="right" w:pos="0"/>
        </w:tabs>
        <w:spacing w:before="0" w:after="0"/>
        <w:rPr>
          <w:rFonts w:ascii="Times New Roman" w:hAnsi="Times New Roman" w:cs="Times New Roman"/>
          <w:b w:val="0"/>
          <w:szCs w:val="28"/>
        </w:rPr>
      </w:pPr>
      <w:r>
        <w:rPr>
          <w:rFonts w:ascii="Times New Roman" w:hAnsi="Times New Roman" w:cs="Times New Roman"/>
          <w:szCs w:val="28"/>
        </w:rPr>
        <w:t>П О С Т А Н О В Л Е Н И Е</w:t>
      </w:r>
    </w:p>
    <w:p w:rsidR="00CC2465" w:rsidRDefault="00CC2465">
      <w:pPr>
        <w:spacing w:after="0" w:line="240" w:lineRule="auto"/>
        <w:rPr>
          <w:rFonts w:ascii="Times New Roman" w:hAnsi="Times New Roman" w:cs="Times New Roman"/>
        </w:rPr>
      </w:pPr>
    </w:p>
    <w:p w:rsidR="00CC2465" w:rsidRDefault="0057061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101C31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3</w:t>
      </w:r>
      <w:r w:rsidR="00101C31">
        <w:rPr>
          <w:rFonts w:ascii="Times New Roman" w:hAnsi="Times New Roman" w:cs="Times New Roman"/>
          <w:sz w:val="28"/>
          <w:szCs w:val="28"/>
        </w:rPr>
        <w:t xml:space="preserve">.2023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1C31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26-п</w:t>
      </w:r>
    </w:p>
    <w:p w:rsidR="00CC2465" w:rsidRDefault="00CC2465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CC2465" w:rsidRDefault="00101C31">
      <w:pPr>
        <w:tabs>
          <w:tab w:val="right" w:pos="900"/>
          <w:tab w:val="right" w:pos="10260"/>
        </w:tabs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с. Новоюласка</w:t>
      </w:r>
    </w:p>
    <w:p w:rsidR="00CC2465" w:rsidRDefault="00CC24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C2465" w:rsidRDefault="00101C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О результатах оценки эффективности реализации в 2022 году муниципальных программ в администрации муниципального образования  Новоюласенский сельсовет Красногвардейского района Оренбургской области</w:t>
      </w:r>
    </w:p>
    <w:p w:rsidR="00CC2465" w:rsidRDefault="00CC2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465" w:rsidRDefault="00CC2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C2465" w:rsidRDefault="00101C3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ч.3 статьи 179 Б</w:t>
      </w:r>
      <w:r>
        <w:rPr>
          <w:rFonts w:ascii="Times New Roman" w:hAnsi="Times New Roman" w:cs="Times New Roman"/>
          <w:sz w:val="28"/>
          <w:szCs w:val="28"/>
        </w:rPr>
        <w:t>юджетного кодекса Российской Федерации, на основании Устава муниципального образования Новоюласенский сельсовет Красногвардейского района Оренбургской области, постановления администрации муниципального образования Новоюласенский сельсовет Красногвардейско</w:t>
      </w:r>
      <w:r>
        <w:rPr>
          <w:rFonts w:ascii="Times New Roman" w:hAnsi="Times New Roman" w:cs="Times New Roman"/>
          <w:sz w:val="28"/>
          <w:szCs w:val="28"/>
        </w:rPr>
        <w:t>го района Оренбургской области от 16.08 2019 № № 53 -п  «Об утверждении Порядка разработки, утверждения и реализации муниципальных программ муниципального образования Новоюласенский сельсовет Красногвардейского района Оренбургской области»:</w:t>
      </w:r>
    </w:p>
    <w:p w:rsidR="00CC2465" w:rsidRDefault="00101C3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1. Утвердить оц</w:t>
      </w:r>
      <w:r>
        <w:rPr>
          <w:rFonts w:ascii="Times New Roman" w:hAnsi="Times New Roman" w:cs="Times New Roman"/>
          <w:sz w:val="28"/>
          <w:szCs w:val="28"/>
        </w:rPr>
        <w:t>енку целевых индикаторов, предусмотренных муниципальными программами за 2022 год согласно приложению 1.</w:t>
      </w:r>
    </w:p>
    <w:p w:rsidR="00CC2465" w:rsidRDefault="00101C3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оценку эффективности реализации муниципальных программ согласно приложению 2. </w:t>
      </w:r>
    </w:p>
    <w:p w:rsidR="00CC2465" w:rsidRDefault="00101C31">
      <w:pPr>
        <w:pStyle w:val="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Установить, что настоящее постановление вступает в силу со дня его подписания и подлежит размещению на  официальном сайте муниципального образования Новоюласенский сельсовет в сети Интернет по адресу: </w:t>
      </w:r>
      <w:r>
        <w:rPr>
          <w:rFonts w:ascii="Times New Roman" w:hAnsi="Times New Roman" w:cs="Times New Roman"/>
          <w:sz w:val="28"/>
          <w:szCs w:val="28"/>
          <w:lang w:val="en-US"/>
        </w:rPr>
        <w:t>https</w:t>
      </w:r>
      <w:r>
        <w:rPr>
          <w:rFonts w:ascii="Times New Roman" w:hAnsi="Times New Roman" w:cs="Times New Roman"/>
          <w:sz w:val="28"/>
          <w:szCs w:val="28"/>
        </w:rPr>
        <w:t>://новоюласка.рф.</w:t>
      </w:r>
    </w:p>
    <w:p w:rsidR="00CC2465" w:rsidRDefault="00101C31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4. Контроль за исполнением на</w:t>
      </w:r>
      <w:r>
        <w:rPr>
          <w:rFonts w:ascii="Times New Roman" w:hAnsi="Times New Roman" w:cs="Times New Roman"/>
          <w:sz w:val="28"/>
          <w:szCs w:val="28"/>
        </w:rPr>
        <w:t>стоящего постановления оставляю за собой.</w:t>
      </w:r>
    </w:p>
    <w:p w:rsidR="00CC2465" w:rsidRDefault="00CC24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2465" w:rsidRDefault="00CC24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4"/>
      <w:bookmarkEnd w:id="0"/>
    </w:p>
    <w:p w:rsidR="00CC2465" w:rsidRDefault="00101C31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Глава сельсовета                                                                                  С.Н.Бисяева</w:t>
      </w:r>
    </w:p>
    <w:p w:rsidR="00CC2465" w:rsidRDefault="00101C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CC2465">
          <w:pgSz w:w="11906" w:h="16838"/>
          <w:pgMar w:top="1134" w:right="850" w:bottom="1134" w:left="1701" w:header="0" w:footer="0" w:gutter="0"/>
          <w:cols w:space="720"/>
          <w:formProt w:val="0"/>
          <w:docGrid w:linePitch="360" w:charSpace="-6145"/>
        </w:sectPr>
      </w:pPr>
      <w:r>
        <w:rPr>
          <w:rFonts w:ascii="Times New Roman" w:hAnsi="Times New Roman" w:cs="Times New Roman"/>
          <w:sz w:val="28"/>
          <w:szCs w:val="28"/>
        </w:rPr>
        <w:t xml:space="preserve">Разослано: в дело, администрации района, бухгалтеру, прокурору района. </w:t>
      </w: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Приложение № 1</w:t>
      </w: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эффективности муниципальных программ</w:t>
      </w: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Новоюласенский сельсовет </w:t>
      </w: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Красногвардейского района Оренбургской области</w:t>
      </w:r>
    </w:p>
    <w:p w:rsidR="00CC2465" w:rsidRDefault="00CC246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CC2465" w:rsidRDefault="00101C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целевых индикаторов муниципальных программ</w:t>
      </w:r>
    </w:p>
    <w:p w:rsidR="00CC2465" w:rsidRDefault="00CC2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688" w:type="dxa"/>
        <w:tblInd w:w="-2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/>
      </w:tblPr>
      <w:tblGrid>
        <w:gridCol w:w="4765"/>
        <w:gridCol w:w="1189"/>
        <w:gridCol w:w="1536"/>
        <w:gridCol w:w="1873"/>
        <w:gridCol w:w="2664"/>
        <w:gridCol w:w="2661"/>
      </w:tblGrid>
      <w:tr w:rsidR="00CC2465">
        <w:trPr>
          <w:trHeight w:val="260"/>
        </w:trPr>
        <w:tc>
          <w:tcPr>
            <w:tcW w:w="4764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CC2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Наименование целевого индикатора</w:t>
            </w:r>
          </w:p>
        </w:tc>
        <w:tc>
          <w:tcPr>
            <w:tcW w:w="118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CC2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Единица измерения</w:t>
            </w:r>
          </w:p>
        </w:tc>
        <w:tc>
          <w:tcPr>
            <w:tcW w:w="8734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Значение целевого индикатора</w:t>
            </w:r>
          </w:p>
        </w:tc>
      </w:tr>
      <w:tr w:rsidR="00CC2465">
        <w:trPr>
          <w:trHeight w:val="360"/>
        </w:trPr>
        <w:tc>
          <w:tcPr>
            <w:tcW w:w="4764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CC246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CC246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Плановый, утвержденный программой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Фактический, достигнутый в ходе реализации программы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Эффективность целевого индикатора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Обоснование причин отрицательной динамики (менее 100%)</w:t>
            </w:r>
          </w:p>
        </w:tc>
      </w:tr>
      <w:tr w:rsidR="00CC2465">
        <w:tc>
          <w:tcPr>
            <w:tcW w:w="4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Содержание органов местного самоуправления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Тыс.руб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1788,8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1769,7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показатели</w:t>
            </w:r>
          </w:p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эффективности выполнены в полном объеме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Оплата производилась исходя из фактически произведенных расходов</w:t>
            </w:r>
          </w:p>
        </w:tc>
      </w:tr>
      <w:tr w:rsidR="00CC2465">
        <w:tc>
          <w:tcPr>
            <w:tcW w:w="4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ar-SA"/>
              </w:rPr>
              <w:t xml:space="preserve">Подготовка документов для внесения в государственный кадастр недвижимости сведений о границах муниципальных </w:t>
            </w:r>
            <w:r>
              <w:rPr>
                <w:rFonts w:ascii="Times New Roman" w:hAnsi="Times New Roman" w:cs="Times New Roman"/>
                <w:sz w:val="21"/>
                <w:szCs w:val="21"/>
                <w:lang w:eastAsia="ar-SA"/>
              </w:rPr>
              <w:t>образований, границах населенных пунктов, территориальных зонах, зонах с особыми условиями использования территорий, земельных участков, недвижимого имущества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Тыс.руб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51,0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51,0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показатели</w:t>
            </w:r>
          </w:p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эффективности выполнены в полном объеме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Оплата производилась исходя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из фактически произведенных расходов</w:t>
            </w:r>
          </w:p>
        </w:tc>
      </w:tr>
      <w:tr w:rsidR="00CC2465">
        <w:tc>
          <w:tcPr>
            <w:tcW w:w="4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ar-SA"/>
              </w:rPr>
              <w:t>Разработка и утверждение комплекса мер по обеспечению пожарной безопасности муниципального  и частного жилищного фонда</w:t>
            </w:r>
          </w:p>
          <w:p w:rsidR="00CC2465" w:rsidRDefault="00CC246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Тыс.руб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221,8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221,8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показатели</w:t>
            </w:r>
          </w:p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эффективности выполнены в полном объеме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Оплата производилась исходя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из фактически произведенных расходов</w:t>
            </w:r>
          </w:p>
        </w:tc>
      </w:tr>
      <w:tr w:rsidR="00CC2465">
        <w:tc>
          <w:tcPr>
            <w:tcW w:w="4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ar-SA"/>
              </w:rPr>
              <w:t>Организация и обеспечение досуга жителей поселения услугами организаций культуры</w:t>
            </w:r>
          </w:p>
          <w:p w:rsidR="00CC2465" w:rsidRDefault="00CC2465">
            <w:pPr>
              <w:widowControl w:val="0"/>
              <w:suppressAutoHyphens/>
              <w:snapToGrid w:val="0"/>
              <w:spacing w:after="0" w:line="240" w:lineRule="auto"/>
              <w:ind w:left="132"/>
              <w:rPr>
                <w:rFonts w:ascii="Times New Roman" w:hAnsi="Times New Roman" w:cs="Times New Roman"/>
                <w:sz w:val="21"/>
                <w:szCs w:val="21"/>
                <w:lang w:eastAsia="ar-SA"/>
              </w:rPr>
            </w:pPr>
          </w:p>
          <w:p w:rsidR="00CC2465" w:rsidRDefault="00CC246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Тыс.руб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653,5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652,6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показатели</w:t>
            </w:r>
          </w:p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эффективности выполнены в полном объеме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Оплата производилась исходя из фактически произведенных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расходов</w:t>
            </w:r>
          </w:p>
        </w:tc>
      </w:tr>
      <w:tr w:rsidR="00CC2465">
        <w:trPr>
          <w:trHeight w:val="1160"/>
        </w:trPr>
        <w:tc>
          <w:tcPr>
            <w:tcW w:w="4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widowControl w:val="0"/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  <w:lang w:eastAsia="ar-SA"/>
              </w:rPr>
              <w:t>Мероприятия в области коммунального хозяйства, коммунальной инфраструктуры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Тыс.руб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2093,7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2093,3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показатели</w:t>
            </w:r>
          </w:p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эффективности выполнены в полном объеме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Оплата производилась исходя из фактически произведенных расходов</w:t>
            </w:r>
          </w:p>
        </w:tc>
      </w:tr>
      <w:tr w:rsidR="00CC2465">
        <w:trPr>
          <w:trHeight w:val="1160"/>
        </w:trPr>
        <w:tc>
          <w:tcPr>
            <w:tcW w:w="47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widowControl w:val="0"/>
              <w:suppressAutoHyphens/>
              <w:snapToGrid w:val="0"/>
              <w:spacing w:after="0" w:line="240" w:lineRule="auto"/>
              <w:ind w:left="132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Мероприятия в области  </w:t>
            </w:r>
            <w:r>
              <w:rPr>
                <w:rFonts w:ascii="Times New Roman" w:hAnsi="Times New Roman" w:cs="Times New Roman"/>
                <w:lang w:eastAsia="ar-SA"/>
              </w:rPr>
              <w:t>транспортной инфраструктуры  муниципальном образовании Новоюласенский сельсовет</w:t>
            </w:r>
          </w:p>
        </w:tc>
        <w:tc>
          <w:tcPr>
            <w:tcW w:w="118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</w:rPr>
              <w:t>603,8</w:t>
            </w:r>
          </w:p>
        </w:tc>
        <w:tc>
          <w:tcPr>
            <w:tcW w:w="187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</w:rPr>
              <w:t>407,3</w:t>
            </w:r>
          </w:p>
        </w:tc>
        <w:tc>
          <w:tcPr>
            <w:tcW w:w="266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показатели</w:t>
            </w:r>
          </w:p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эффективности выполнены в полном объеме</w:t>
            </w:r>
          </w:p>
        </w:tc>
        <w:tc>
          <w:tcPr>
            <w:tcW w:w="266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Оплата производилась исходя из фактически произведенных расходов</w:t>
            </w:r>
          </w:p>
        </w:tc>
      </w:tr>
    </w:tbl>
    <w:p w:rsidR="00CC2465" w:rsidRDefault="00CC2465">
      <w:pPr>
        <w:spacing w:after="0" w:line="240" w:lineRule="auto"/>
        <w:rPr>
          <w:rFonts w:ascii="Times New Roman" w:hAnsi="Times New Roman" w:cs="Times New Roman"/>
        </w:rPr>
        <w:sectPr w:rsidR="00CC2465">
          <w:pgSz w:w="16838" w:h="11906" w:orient="landscape"/>
          <w:pgMar w:top="719" w:right="1134" w:bottom="851" w:left="1134" w:header="0" w:footer="0" w:gutter="0"/>
          <w:cols w:space="720"/>
          <w:formProt w:val="0"/>
          <w:docGrid w:linePitch="360" w:charSpace="-6145"/>
        </w:sectPr>
      </w:pP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lastRenderedPageBreak/>
        <w:t xml:space="preserve">Приложение </w:t>
      </w:r>
      <w:r>
        <w:rPr>
          <w:rFonts w:ascii="Times New Roman" w:hAnsi="Times New Roman" w:cs="Times New Roman"/>
        </w:rPr>
        <w:t>№ 2</w:t>
      </w: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эффективности муниципальных программ</w:t>
      </w: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муниципального образования Новоюласенский сельсовет </w:t>
      </w:r>
    </w:p>
    <w:p w:rsidR="00CC2465" w:rsidRDefault="00101C3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>Красногвардейского района Оренбургской области</w:t>
      </w:r>
    </w:p>
    <w:p w:rsidR="00CC2465" w:rsidRDefault="00CC2465">
      <w:pPr>
        <w:spacing w:after="0" w:line="240" w:lineRule="auto"/>
        <w:rPr>
          <w:rFonts w:ascii="Times New Roman" w:hAnsi="Times New Roman" w:cs="Times New Roman"/>
        </w:rPr>
      </w:pPr>
    </w:p>
    <w:p w:rsidR="00CC2465" w:rsidRDefault="00101C31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Оценка эффективности муниципальных программ</w:t>
      </w:r>
    </w:p>
    <w:p w:rsidR="00CC2465" w:rsidRDefault="00CC246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586" w:type="dxa"/>
        <w:tblInd w:w="10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88" w:type="dxa"/>
        </w:tblCellMar>
        <w:tblLook w:val="04A0"/>
      </w:tblPr>
      <w:tblGrid>
        <w:gridCol w:w="7068"/>
        <w:gridCol w:w="2844"/>
        <w:gridCol w:w="4674"/>
      </w:tblGrid>
      <w:tr w:rsidR="00CC2465">
        <w:tc>
          <w:tcPr>
            <w:tcW w:w="7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Наименование программы</w:t>
            </w:r>
          </w:p>
        </w:tc>
        <w:tc>
          <w:tcPr>
            <w:tcW w:w="2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Эффективность реализации</w:t>
            </w:r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Вывод об эф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фективности</w:t>
            </w:r>
          </w:p>
        </w:tc>
      </w:tr>
      <w:tr w:rsidR="00CC2465">
        <w:trPr>
          <w:trHeight w:val="709"/>
        </w:trPr>
        <w:tc>
          <w:tcPr>
            <w:tcW w:w="7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Программа «Устойчивое развитие территории муниципального образования Новоюласенский сельсовет Красногвардейского района Оренбургской области» </w:t>
            </w:r>
          </w:p>
          <w:p w:rsidR="00CC2465" w:rsidRDefault="00CC2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,96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 xml:space="preserve"> %</w:t>
            </w:r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Программа имеет запланированный  уровень эффективности</w:t>
            </w:r>
          </w:p>
        </w:tc>
      </w:tr>
      <w:tr w:rsidR="00CC2465">
        <w:tc>
          <w:tcPr>
            <w:tcW w:w="7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Программа «Комплексное развитие транспортной инфраструктуры муниципального образования Новоюласенский сельсовет Красногвардейского района Оренбургской области на 2017-2021 и с перспективой до 2033 года» </w:t>
            </w:r>
          </w:p>
          <w:p w:rsidR="00CC2465" w:rsidRDefault="00CC2465">
            <w:pPr>
              <w:spacing w:after="0" w:line="240" w:lineRule="auto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0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,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45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%</w:t>
            </w:r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 xml:space="preserve">Программа имеет 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низкий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 xml:space="preserve">  уровень эффективности</w:t>
            </w:r>
          </w:p>
        </w:tc>
      </w:tr>
      <w:tr w:rsidR="00CC2465">
        <w:trPr>
          <w:trHeight w:val="1558"/>
        </w:trPr>
        <w:tc>
          <w:tcPr>
            <w:tcW w:w="70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Программа «Комплексное развитие системы коммунальной инфраструктуры муниципального образования Новоюласенский сельсовет Красногвардейского района Оренбургской области на 2014-2024 год»</w:t>
            </w:r>
          </w:p>
          <w:p w:rsidR="00CC2465" w:rsidRDefault="00CC24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8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1,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0%</w:t>
            </w:r>
          </w:p>
        </w:tc>
        <w:tc>
          <w:tcPr>
            <w:tcW w:w="467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88" w:type="dxa"/>
            </w:tcMar>
          </w:tcPr>
          <w:p w:rsidR="00CC2465" w:rsidRPr="0057061E" w:rsidRDefault="00101C3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 xml:space="preserve">Программа имеет 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>низкий</w:t>
            </w:r>
            <w:r w:rsidRPr="0057061E">
              <w:rPr>
                <w:rFonts w:ascii="Times New Roman" w:hAnsi="Times New Roman" w:cs="Times New Roman"/>
                <w:sz w:val="21"/>
                <w:szCs w:val="21"/>
              </w:rPr>
              <w:t xml:space="preserve"> уровень эффективности</w:t>
            </w:r>
          </w:p>
        </w:tc>
      </w:tr>
    </w:tbl>
    <w:p w:rsidR="00CC2465" w:rsidRDefault="00CC2465">
      <w:pPr>
        <w:tabs>
          <w:tab w:val="right" w:pos="90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 w:rsidR="00CC2465">
          <w:pgSz w:w="16838" w:h="11906" w:orient="landscape"/>
          <w:pgMar w:top="1134" w:right="851" w:bottom="1134" w:left="1701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p w:rsidR="00CC2465" w:rsidRDefault="00CC2465"/>
    <w:sectPr w:rsidR="00CC2465" w:rsidSect="00CC2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C31" w:rsidRDefault="00101C31">
      <w:pPr>
        <w:spacing w:line="240" w:lineRule="auto"/>
      </w:pPr>
      <w:r>
        <w:separator/>
      </w:r>
    </w:p>
  </w:endnote>
  <w:endnote w:type="continuationSeparator" w:id="1">
    <w:p w:rsidR="00101C31" w:rsidRDefault="00101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C31" w:rsidRDefault="00101C31">
      <w:pPr>
        <w:spacing w:after="0"/>
      </w:pPr>
      <w:r>
        <w:separator/>
      </w:r>
    </w:p>
  </w:footnote>
  <w:footnote w:type="continuationSeparator" w:id="1">
    <w:p w:rsidR="00101C31" w:rsidRDefault="00101C31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E345A"/>
    <w:rsid w:val="00014B01"/>
    <w:rsid w:val="00101C31"/>
    <w:rsid w:val="001A66AC"/>
    <w:rsid w:val="001E345A"/>
    <w:rsid w:val="00445641"/>
    <w:rsid w:val="0057061E"/>
    <w:rsid w:val="00585E51"/>
    <w:rsid w:val="00587CD1"/>
    <w:rsid w:val="005C2568"/>
    <w:rsid w:val="005C77DE"/>
    <w:rsid w:val="005F4166"/>
    <w:rsid w:val="00A966D9"/>
    <w:rsid w:val="00BD6F7E"/>
    <w:rsid w:val="00CC2465"/>
    <w:rsid w:val="00ED61FA"/>
    <w:rsid w:val="4C5167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semiHidden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4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CC246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C2465"/>
  </w:style>
  <w:style w:type="paragraph" w:customStyle="1" w:styleId="Heading1">
    <w:name w:val="Heading 1"/>
    <w:basedOn w:val="a"/>
    <w:qFormat/>
    <w:rsid w:val="00CC2465"/>
    <w:pPr>
      <w:widowControl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698</Words>
  <Characters>3985</Characters>
  <Application>Microsoft Office Word</Application>
  <DocSecurity>0</DocSecurity>
  <Lines>33</Lines>
  <Paragraphs>9</Paragraphs>
  <ScaleCrop>false</ScaleCrop>
  <Company>Reanimator Extreme Edition</Company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2023-02-15T05:45:00Z</dcterms:created>
  <dcterms:modified xsi:type="dcterms:W3CDTF">2023-03-15T07:04:00Z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1049-11.2.0.11486</vt:lpwstr>
  </property>
  <property fmtid="{D5CDD505-2E9C-101B-9397-08002B2CF9AE}" pid="3" name="ICV">
    <vt:lpwstr>8522CC6822204978957C85B75B286691</vt:lpwstr>
  </property>
</Properties>
</file>